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tandard"/>
        <w:tabs>
          <w:tab w:val="center" w:pos="2410"/>
        </w:tabs>
      </w:pPr>
      <w:r>
        <w:rPr>
          <w:rtl w:val="0"/>
        </w:rPr>
        <mc:AlternateContent>
          <mc:Choice Requires="wpg">
            <w:drawing>
              <wp:inline distT="0" distB="0" distL="0" distR="0">
                <wp:extent cx="714375" cy="733425"/>
                <wp:effectExtent l="0" t="0" r="0" b="0"/>
                <wp:docPr id="1073741827" name="officeArt object"/>
                <wp:cNvGraphicFramePr/>
                <a:graphic xmlns:a="http://schemas.openxmlformats.org/drawingml/2006/main">
                  <a:graphicData uri="http://schemas.microsoft.com/office/word/2010/wordprocessingGroup">
                    <wpg:wgp>
                      <wpg:cNvGrpSpPr/>
                      <wpg:grpSpPr>
                        <a:xfrm>
                          <a:off x="0" y="0"/>
                          <a:ext cx="714375" cy="733425"/>
                          <a:chOff x="0" y="0"/>
                          <a:chExt cx="714375" cy="733425"/>
                        </a:xfrm>
                      </wpg:grpSpPr>
                      <wps:wsp>
                        <wps:cNvPr id="1073741825" name="Shape 1073741825"/>
                        <wps:cNvSpPr/>
                        <wps:spPr>
                          <a:xfrm>
                            <a:off x="0" y="0"/>
                            <a:ext cx="714375" cy="733425"/>
                          </a:xfrm>
                          <a:prstGeom prst="rect">
                            <a:avLst/>
                          </a:prstGeom>
                          <a:solidFill>
                            <a:srgbClr val="FFFFFF"/>
                          </a:solidFill>
                          <a:ln w="12700" cap="flat">
                            <a:noFill/>
                            <a:miter lim="400000"/>
                          </a:ln>
                          <a:effectLst/>
                        </wps:spPr>
                        <wps:bodyPr/>
                      </wps:wsp>
                      <pic:pic xmlns:pic="http://schemas.openxmlformats.org/drawingml/2006/picture">
                        <pic:nvPicPr>
                          <pic:cNvPr id="1073741826" name="image.jpg"/>
                          <pic:cNvPicPr/>
                        </pic:nvPicPr>
                        <pic:blipFill>
                          <a:blip r:embed="rId4">
                            <a:extLst/>
                          </a:blip>
                          <a:stretch>
                            <a:fillRect/>
                          </a:stretch>
                        </pic:blipFill>
                        <pic:spPr>
                          <a:xfrm>
                            <a:off x="0" y="0"/>
                            <a:ext cx="714375" cy="733425"/>
                          </a:xfrm>
                          <a:prstGeom prst="rect">
                            <a:avLst/>
                          </a:prstGeom>
                          <a:ln w="12700" cap="flat">
                            <a:noFill/>
                            <a:miter lim="400000"/>
                          </a:ln>
                          <a:effectLst/>
                        </pic:spPr>
                      </pic:pic>
                    </wpg:wgp>
                  </a:graphicData>
                </a:graphic>
              </wp:inline>
            </w:drawing>
          </mc:Choice>
          <mc:Fallback>
            <w:pict>
              <v:group id="_x0000_s1026" style="visibility:visible;width:56.2pt;height:57.8pt;" coordorigin="0,0" coordsize="714375,733425">
                <v:rect id="_x0000_s1027" style="position:absolute;left:0;top:0;width:714375;height:733425;">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714375;height:733425;">
                  <v:imagedata r:id="rId4" o:title="image.jpg"/>
                </v:shape>
              </v:group>
            </w:pict>
          </mc:Fallback>
        </mc:AlternateContent>
      </w:r>
      <w:r>
        <w:rPr>
          <w:rtl w:val="0"/>
          <w:lang w:val="de-DE"/>
        </w:rPr>
        <w:t xml:space="preserve"> </w:t>
      </w:r>
      <w:r>
        <w:rPr>
          <w:b w:val="1"/>
          <w:bCs w:val="1"/>
          <w:rtl w:val="0"/>
          <w:lang w:val="de-DE"/>
        </w:rPr>
        <w:t>Fachpraxis f</w:t>
      </w:r>
      <w:r>
        <w:rPr>
          <w:rFonts w:hAnsi="Arial" w:hint="default"/>
          <w:b w:val="1"/>
          <w:bCs w:val="1"/>
          <w:rtl w:val="0"/>
          <w:lang w:val="de-DE"/>
        </w:rPr>
        <w:t>ü</w:t>
      </w:r>
      <w:r>
        <w:rPr>
          <w:b w:val="1"/>
          <w:bCs w:val="1"/>
          <w:rtl w:val="0"/>
          <w:lang w:val="de-DE"/>
        </w:rPr>
        <w:t>r Logop</w:t>
      </w:r>
      <w:r>
        <w:rPr>
          <w:rFonts w:hAnsi="Arial" w:hint="default"/>
          <w:b w:val="1"/>
          <w:bCs w:val="1"/>
          <w:rtl w:val="0"/>
          <w:lang w:val="de-DE"/>
        </w:rPr>
        <w:t>ä</w:t>
      </w:r>
      <w:r>
        <w:rPr>
          <w:b w:val="1"/>
          <w:bCs w:val="1"/>
          <w:rtl w:val="0"/>
          <w:lang w:val="de-DE"/>
        </w:rPr>
        <w:t>die</w:t>
      </w:r>
    </w:p>
    <w:p>
      <w:pPr>
        <w:pStyle w:val="Standard"/>
        <w:tabs>
          <w:tab w:val="center" w:pos="2410"/>
        </w:tabs>
      </w:pPr>
    </w:p>
    <w:p>
      <w:pPr>
        <w:pStyle w:val="Standard"/>
        <w:jc w:val="right"/>
      </w:pPr>
      <w:r>
        <w:rPr>
          <w:b w:val="1"/>
          <w:bCs w:val="1"/>
          <w:rtl w:val="0"/>
          <w:lang w:val="de-DE"/>
        </w:rPr>
        <w:t>Dipl. Logop</w:t>
      </w:r>
      <w:r>
        <w:rPr>
          <w:rFonts w:hAnsi="Arial" w:hint="default"/>
          <w:b w:val="1"/>
          <w:bCs w:val="1"/>
          <w:rtl w:val="0"/>
          <w:lang w:val="de-DE"/>
        </w:rPr>
        <w:t>ä</w:t>
      </w:r>
      <w:r>
        <w:rPr>
          <w:b w:val="1"/>
          <w:bCs w:val="1"/>
          <w:rtl w:val="0"/>
          <w:lang w:val="de-DE"/>
        </w:rPr>
        <w:t>din Elisabeth Arztmann-Spiegl</w:t>
      </w:r>
    </w:p>
    <w:p>
      <w:pPr>
        <w:pStyle w:val="Standard"/>
      </w:pPr>
      <w:r>
        <w:rPr>
          <w:rFonts w:ascii="Arial" w:cs="Arial Unicode MS" w:hAnsi="Arial Unicode MS" w:eastAsia="Arial Unicode MS"/>
          <w:rtl w:val="0"/>
          <w:lang w:val="de-DE"/>
        </w:rPr>
        <w:t xml:space="preserve">                                                              Schn</w:t>
      </w:r>
      <w:r>
        <w:rPr>
          <w:rFonts w:ascii="Arial Unicode MS" w:cs="Arial Unicode MS" w:hAnsi="Arial" w:eastAsia="Arial Unicode MS" w:hint="default"/>
          <w:rtl w:val="0"/>
          <w:lang w:val="de-DE"/>
        </w:rPr>
        <w:t>ü</w:t>
      </w:r>
      <w:r>
        <w:rPr>
          <w:rFonts w:ascii="Arial" w:cs="Arial Unicode MS" w:hAnsi="Arial Unicode MS" w:eastAsia="Arial Unicode MS"/>
          <w:rtl w:val="0"/>
          <w:lang w:val="de-DE"/>
        </w:rPr>
        <w:t>rergasse 9, 5600 St.Johann</w:t>
      </w:r>
    </w:p>
    <w:p>
      <w:pPr>
        <w:pStyle w:val="Standard"/>
        <w:jc w:val="center"/>
      </w:pPr>
      <w:r>
        <w:rPr>
          <w:rtl w:val="0"/>
          <w:lang w:val="de-DE"/>
        </w:rPr>
        <w:t xml:space="preserve">                                                     Termine nach telefonischer Vereinbarung</w:t>
      </w:r>
    </w:p>
    <w:p>
      <w:pPr>
        <w:pStyle w:val="Standard"/>
        <w:jc w:val="center"/>
        <w:rPr>
          <w:sz w:val="22"/>
          <w:szCs w:val="22"/>
        </w:rPr>
      </w:pPr>
      <w:r>
        <w:rPr>
          <w:rtl w:val="0"/>
          <w:lang w:val="de-DE"/>
        </w:rPr>
        <w:t xml:space="preserve">              0699/10233188</w:t>
      </w:r>
    </w:p>
    <w:p>
      <w:pPr>
        <w:pStyle w:val="Standard"/>
        <w:rPr>
          <w:sz w:val="22"/>
          <w:szCs w:val="22"/>
        </w:rPr>
      </w:pPr>
    </w:p>
    <w:p>
      <w:pPr>
        <w:pStyle w:val="Standard"/>
        <w:jc w:val="center"/>
        <w:rPr>
          <w:b w:val="1"/>
          <w:bCs w:val="1"/>
          <w:sz w:val="24"/>
          <w:szCs w:val="24"/>
        </w:rPr>
      </w:pPr>
      <w:r>
        <w:rPr>
          <w:b w:val="1"/>
          <w:bCs w:val="1"/>
          <w:sz w:val="22"/>
          <w:szCs w:val="22"/>
          <w:rtl w:val="0"/>
          <w:lang w:val="de-DE"/>
        </w:rPr>
        <w:t xml:space="preserve">  </w:t>
      </w:r>
    </w:p>
    <w:p>
      <w:pPr>
        <w:pStyle w:val="Standard"/>
        <w:jc w:val="center"/>
        <w:rPr>
          <w:sz w:val="22"/>
          <w:szCs w:val="22"/>
        </w:rPr>
      </w:pPr>
      <w:r>
        <w:rPr>
          <w:b w:val="1"/>
          <w:bCs w:val="1"/>
          <w:sz w:val="24"/>
          <w:szCs w:val="24"/>
          <w:rtl w:val="0"/>
          <w:lang w:val="de-DE"/>
        </w:rPr>
        <w:t>Information und Vereinbarung</w:t>
      </w:r>
    </w:p>
    <w:p>
      <w:pPr>
        <w:pStyle w:val="Standard"/>
        <w:rPr>
          <w:sz w:val="22"/>
          <w:szCs w:val="22"/>
        </w:rPr>
      </w:pPr>
    </w:p>
    <w:p>
      <w:pPr>
        <w:pStyle w:val="Standard"/>
        <w:rPr>
          <w:sz w:val="22"/>
          <w:szCs w:val="22"/>
          <w:u w:val="none"/>
        </w:rPr>
      </w:pPr>
      <w:r>
        <w:rPr>
          <w:rFonts w:ascii="Arial" w:cs="Arial Unicode MS" w:hAnsi="Arial Unicode MS" w:eastAsia="Arial Unicode MS"/>
          <w:b w:val="1"/>
          <w:bCs w:val="1"/>
          <w:sz w:val="22"/>
          <w:szCs w:val="22"/>
          <w:u w:val="single"/>
          <w:rtl w:val="0"/>
          <w:lang w:val="de-DE"/>
        </w:rPr>
        <w:t>Kosten und R</w:t>
      </w:r>
      <w:r>
        <w:rPr>
          <w:rFonts w:ascii="Arial Unicode MS" w:cs="Arial Unicode MS" w:hAnsi="Arial" w:eastAsia="Arial Unicode MS" w:hint="default"/>
          <w:b w:val="1"/>
          <w:bCs w:val="1"/>
          <w:sz w:val="22"/>
          <w:szCs w:val="22"/>
          <w:u w:val="single"/>
          <w:rtl w:val="0"/>
          <w:lang w:val="de-DE"/>
        </w:rPr>
        <w:t>ü</w:t>
      </w:r>
      <w:r>
        <w:rPr>
          <w:rFonts w:ascii="Arial" w:cs="Arial Unicode MS" w:hAnsi="Arial Unicode MS" w:eastAsia="Arial Unicode MS"/>
          <w:b w:val="1"/>
          <w:bCs w:val="1"/>
          <w:sz w:val="22"/>
          <w:szCs w:val="22"/>
          <w:u w:val="single"/>
          <w:rtl w:val="0"/>
          <w:lang w:val="de-DE"/>
        </w:rPr>
        <w:t xml:space="preserve">ckerstattung: </w:t>
      </w:r>
      <w:r>
        <w:rPr>
          <w:rFonts w:ascii="Arial" w:cs="Arial Unicode MS" w:hAnsi="Arial Unicode MS" w:eastAsia="Arial Unicode MS"/>
          <w:sz w:val="22"/>
          <w:szCs w:val="22"/>
          <w:u w:val="none"/>
          <w:rtl w:val="0"/>
          <w:lang w:val="de-DE"/>
        </w:rPr>
        <w:t xml:space="preserve"> </w:t>
      </w:r>
    </w:p>
    <w:p>
      <w:pPr>
        <w:pStyle w:val="Standard"/>
        <w:rPr>
          <w:sz w:val="22"/>
          <w:szCs w:val="22"/>
        </w:rPr>
      </w:pPr>
      <w:r>
        <w:rPr>
          <w:rFonts w:ascii="Arial" w:cs="Arial Unicode MS" w:hAnsi="Arial Unicode MS" w:eastAsia="Arial Unicode MS"/>
          <w:sz w:val="22"/>
          <w:szCs w:val="22"/>
          <w:u w:val="none"/>
          <w:rtl w:val="0"/>
          <w:lang w:val="de-DE"/>
        </w:rPr>
        <w:t xml:space="preserve">Datum der Bewilligung durch die Krankenkasse: </w:t>
      </w:r>
      <w:r>
        <w:rPr>
          <w:rFonts w:ascii="Arial" w:cs="Arial Unicode MS" w:hAnsi="Arial Unicode MS" w:eastAsia="Arial Unicode MS"/>
          <w:b w:val="1"/>
          <w:bCs w:val="1"/>
          <w:sz w:val="22"/>
          <w:szCs w:val="22"/>
          <w:u w:val="single"/>
          <w:rtl w:val="0"/>
          <w:lang w:val="de-DE"/>
        </w:rPr>
        <w:t>_______</w:t>
      </w:r>
    </w:p>
    <w:p>
      <w:pPr>
        <w:pStyle w:val="Standard"/>
        <w:rPr>
          <w:sz w:val="22"/>
          <w:szCs w:val="22"/>
        </w:rPr>
      </w:pPr>
    </w:p>
    <w:p>
      <w:pPr>
        <w:pStyle w:val="Standard"/>
        <w:numPr>
          <w:ilvl w:val="0"/>
          <w:numId w:val="3"/>
        </w:numPr>
        <w:tabs>
          <w:tab w:val="num" w:pos="393"/>
          <w:tab w:val="clear" w:pos="360"/>
        </w:tabs>
        <w:ind w:left="393" w:hanging="393"/>
        <w:rPr>
          <w:position w:val="0"/>
          <w:sz w:val="22"/>
          <w:szCs w:val="22"/>
        </w:rPr>
      </w:pPr>
      <w:r>
        <w:rPr>
          <w:sz w:val="22"/>
          <w:szCs w:val="22"/>
          <w:rtl w:val="0"/>
          <w:lang w:val="de-DE"/>
        </w:rPr>
        <w:t xml:space="preserve">Eine Therapieeinheit dauert  </w:t>
      </w:r>
      <w:r>
        <w:rPr>
          <w:b w:val="1"/>
          <w:bCs w:val="1"/>
          <w:sz w:val="22"/>
          <w:szCs w:val="22"/>
          <w:rtl w:val="0"/>
          <w:lang w:val="de-DE"/>
        </w:rPr>
        <w:t>30 Minuten</w:t>
      </w:r>
      <w:r>
        <w:rPr>
          <w:sz w:val="22"/>
          <w:szCs w:val="22"/>
          <w:rtl w:val="0"/>
          <w:lang w:val="de-DE"/>
        </w:rPr>
        <w:t xml:space="preserve"> und kostet </w:t>
      </w:r>
      <w:r>
        <w:rPr>
          <w:b w:val="1"/>
          <w:bCs w:val="1"/>
          <w:sz w:val="22"/>
          <w:szCs w:val="22"/>
          <w:rtl w:val="0"/>
          <w:lang w:val="de-DE"/>
        </w:rPr>
        <w:t>EUR 3</w:t>
      </w:r>
      <w:r>
        <w:rPr>
          <w:b w:val="1"/>
          <w:bCs w:val="1"/>
          <w:sz w:val="22"/>
          <w:szCs w:val="22"/>
          <w:rtl w:val="0"/>
          <w:lang w:val="de-DE"/>
        </w:rPr>
        <w:t>3</w:t>
      </w:r>
      <w:r>
        <w:rPr>
          <w:b w:val="1"/>
          <w:bCs w:val="1"/>
          <w:sz w:val="22"/>
          <w:szCs w:val="22"/>
          <w:rtl w:val="0"/>
          <w:lang w:val="de-DE"/>
        </w:rPr>
        <w:t xml:space="preserve">. </w:t>
      </w:r>
      <w:r>
        <w:rPr>
          <w:sz w:val="22"/>
          <w:szCs w:val="22"/>
          <w:rtl w:val="0"/>
          <w:lang w:val="de-DE"/>
        </w:rPr>
        <w:t xml:space="preserve">(25 Minuten Therapie,  5 Minuten Vor- und Nachbereitung).Dieser Betrag ist nach jeder Therapie zu bezahlen. Im Nachhinein erhalten Sie je nach Krankenkasse zwischen </w:t>
      </w:r>
      <w:r>
        <w:rPr>
          <w:b w:val="1"/>
          <w:bCs w:val="1"/>
          <w:sz w:val="22"/>
          <w:szCs w:val="22"/>
          <w:rtl w:val="0"/>
          <w:lang w:val="de-DE"/>
        </w:rPr>
        <w:t>EUR 14,53</w:t>
      </w:r>
      <w:r>
        <w:rPr>
          <w:sz w:val="22"/>
          <w:szCs w:val="22"/>
          <w:rtl w:val="0"/>
          <w:lang w:val="de-DE"/>
        </w:rPr>
        <w:t xml:space="preserve"> bis </w:t>
      </w:r>
      <w:r>
        <w:rPr>
          <w:b w:val="1"/>
          <w:bCs w:val="1"/>
          <w:sz w:val="22"/>
          <w:szCs w:val="22"/>
          <w:rtl w:val="0"/>
          <w:lang w:val="de-DE"/>
        </w:rPr>
        <w:t>EUR 25</w:t>
      </w:r>
      <w:r>
        <w:rPr>
          <w:sz w:val="22"/>
          <w:szCs w:val="22"/>
          <w:rtl w:val="0"/>
          <w:lang w:val="de-DE"/>
        </w:rPr>
        <w:t xml:space="preserve"> r</w:t>
      </w:r>
      <w:r>
        <w:rPr>
          <w:rFonts w:hAnsi="Arial" w:hint="default"/>
          <w:sz w:val="22"/>
          <w:szCs w:val="22"/>
          <w:rtl w:val="0"/>
          <w:lang w:val="de-DE"/>
        </w:rPr>
        <w:t>ü</w:t>
      </w:r>
      <w:r>
        <w:rPr>
          <w:sz w:val="22"/>
          <w:szCs w:val="22"/>
          <w:rtl w:val="0"/>
          <w:lang w:val="de-DE"/>
        </w:rPr>
        <w:t>ckerstattet.</w:t>
      </w:r>
    </w:p>
    <w:p>
      <w:pPr>
        <w:pStyle w:val="Standard"/>
        <w:rPr>
          <w:sz w:val="22"/>
          <w:szCs w:val="22"/>
        </w:rPr>
      </w:pPr>
    </w:p>
    <w:p>
      <w:pPr>
        <w:pStyle w:val="Standard"/>
        <w:numPr>
          <w:ilvl w:val="0"/>
          <w:numId w:val="3"/>
        </w:numPr>
        <w:tabs>
          <w:tab w:val="num" w:pos="393"/>
          <w:tab w:val="clear" w:pos="360"/>
        </w:tabs>
        <w:ind w:left="393" w:hanging="393"/>
        <w:rPr>
          <w:position w:val="0"/>
          <w:sz w:val="22"/>
          <w:szCs w:val="22"/>
        </w:rPr>
      </w:pPr>
      <w:r>
        <w:rPr>
          <w:sz w:val="22"/>
          <w:szCs w:val="22"/>
          <w:rtl w:val="0"/>
          <w:lang w:val="de-DE"/>
        </w:rPr>
        <w:t>Sie ben</w:t>
      </w:r>
      <w:r>
        <w:rPr>
          <w:rFonts w:hAnsi="Arial" w:hint="default"/>
          <w:sz w:val="22"/>
          <w:szCs w:val="22"/>
          <w:rtl w:val="0"/>
          <w:lang w:val="de-DE"/>
        </w:rPr>
        <w:t>ö</w:t>
      </w:r>
      <w:r>
        <w:rPr>
          <w:sz w:val="22"/>
          <w:szCs w:val="22"/>
          <w:rtl w:val="0"/>
          <w:lang w:val="de-DE"/>
        </w:rPr>
        <w:t xml:space="preserve">tigen einen </w:t>
      </w:r>
      <w:r>
        <w:rPr>
          <w:b w:val="1"/>
          <w:bCs w:val="1"/>
          <w:sz w:val="22"/>
          <w:szCs w:val="22"/>
          <w:rtl w:val="0"/>
          <w:lang w:val="de-DE"/>
        </w:rPr>
        <w:t>Verordnungsschein</w:t>
      </w:r>
      <w:r>
        <w:rPr>
          <w:sz w:val="22"/>
          <w:szCs w:val="22"/>
          <w:rtl w:val="0"/>
          <w:lang w:val="de-DE"/>
        </w:rPr>
        <w:t xml:space="preserve"> von Ihrem Arzt. Dieser muss</w:t>
      </w:r>
      <w:r>
        <w:rPr>
          <w:b w:val="1"/>
          <w:bCs w:val="1"/>
          <w:sz w:val="22"/>
          <w:szCs w:val="22"/>
          <w:rtl w:val="0"/>
          <w:lang w:val="de-DE"/>
        </w:rPr>
        <w:t xml:space="preserve"> vor Beginn der Therapie</w:t>
      </w:r>
      <w:r>
        <w:rPr>
          <w:sz w:val="22"/>
          <w:szCs w:val="22"/>
          <w:rtl w:val="0"/>
          <w:lang w:val="de-DE"/>
        </w:rPr>
        <w:t xml:space="preserve"> chef</w:t>
      </w:r>
      <w:r>
        <w:rPr>
          <w:rFonts w:hAnsi="Arial" w:hint="default"/>
          <w:sz w:val="22"/>
          <w:szCs w:val="22"/>
          <w:rtl w:val="0"/>
          <w:lang w:val="de-DE"/>
        </w:rPr>
        <w:t>ä</w:t>
      </w:r>
      <w:r>
        <w:rPr>
          <w:sz w:val="22"/>
          <w:szCs w:val="22"/>
          <w:rtl w:val="0"/>
          <w:lang w:val="de-DE"/>
        </w:rPr>
        <w:t>rztlich bewilligt werden. Auf dem Verordnungsschein muss stehen:</w:t>
      </w:r>
    </w:p>
    <w:p>
      <w:pPr>
        <w:pStyle w:val="Standard"/>
        <w:rPr>
          <w:sz w:val="22"/>
          <w:szCs w:val="22"/>
        </w:rPr>
      </w:pPr>
    </w:p>
    <w:p>
      <w:pPr>
        <w:pStyle w:val="Standard"/>
        <w:rPr>
          <w:sz w:val="22"/>
          <w:szCs w:val="22"/>
        </w:rPr>
      </w:pPr>
    </w:p>
    <w:p>
      <w:pPr>
        <w:pStyle w:val="Standard"/>
        <w:ind w:left="360" w:firstLine="0"/>
        <w:rPr>
          <w:sz w:val="22"/>
          <w:szCs w:val="22"/>
        </w:rPr>
      </w:pPr>
      <w:r>
        <w:rPr>
          <w:b w:val="1"/>
          <w:bCs w:val="1"/>
          <w:sz w:val="22"/>
          <w:szCs w:val="22"/>
          <w:u w:val="single"/>
          <w:rtl w:val="0"/>
          <w:lang w:val="de-DE"/>
        </w:rPr>
        <w:t>Diagnose</w:t>
      </w:r>
      <w:r>
        <w:rPr>
          <w:sz w:val="22"/>
          <w:szCs w:val="22"/>
          <w:u w:val="single"/>
          <w:rtl w:val="0"/>
          <w:lang w:val="de-DE"/>
        </w:rPr>
        <w:t>:                                                              logop</w:t>
      </w:r>
      <w:r>
        <w:rPr>
          <w:rFonts w:hAnsi="Arial" w:hint="default"/>
          <w:sz w:val="22"/>
          <w:szCs w:val="22"/>
          <w:u w:val="single"/>
          <w:rtl w:val="0"/>
          <w:lang w:val="de-DE"/>
        </w:rPr>
        <w:t>ä</w:t>
      </w:r>
      <w:r>
        <w:rPr>
          <w:sz w:val="22"/>
          <w:szCs w:val="22"/>
          <w:u w:val="single"/>
          <w:rtl w:val="0"/>
          <w:lang w:val="de-DE"/>
        </w:rPr>
        <w:t>dische. Therapie erbeten</w:t>
      </w:r>
    </w:p>
    <w:p>
      <w:pPr>
        <w:pStyle w:val="Standard"/>
        <w:rPr>
          <w:sz w:val="22"/>
          <w:szCs w:val="22"/>
        </w:rPr>
      </w:pPr>
    </w:p>
    <w:p>
      <w:pPr>
        <w:pStyle w:val="Standard"/>
        <w:numPr>
          <w:ilvl w:val="0"/>
          <w:numId w:val="3"/>
        </w:numPr>
        <w:tabs>
          <w:tab w:val="num" w:pos="393"/>
          <w:tab w:val="clear" w:pos="360"/>
        </w:tabs>
        <w:ind w:left="393" w:hanging="393"/>
        <w:rPr>
          <w:position w:val="0"/>
          <w:sz w:val="22"/>
          <w:szCs w:val="22"/>
        </w:rPr>
      </w:pPr>
      <w:r>
        <w:rPr>
          <w:sz w:val="22"/>
          <w:szCs w:val="22"/>
          <w:rtl w:val="0"/>
          <w:lang w:val="de-DE"/>
        </w:rPr>
        <w:t xml:space="preserve">Lassen Sie bitte bei einem </w:t>
      </w:r>
      <w:r>
        <w:rPr>
          <w:b w:val="1"/>
          <w:bCs w:val="1"/>
          <w:sz w:val="22"/>
          <w:szCs w:val="22"/>
          <w:rtl w:val="0"/>
          <w:lang w:val="de-DE"/>
        </w:rPr>
        <w:t>HNO-Arzt das Geh</w:t>
      </w:r>
      <w:r>
        <w:rPr>
          <w:rFonts w:hAnsi="Arial" w:hint="default"/>
          <w:b w:val="1"/>
          <w:bCs w:val="1"/>
          <w:sz w:val="22"/>
          <w:szCs w:val="22"/>
          <w:rtl w:val="0"/>
          <w:lang w:val="de-DE"/>
        </w:rPr>
        <w:t>ö</w:t>
      </w:r>
      <w:r>
        <w:rPr>
          <w:b w:val="1"/>
          <w:bCs w:val="1"/>
          <w:sz w:val="22"/>
          <w:szCs w:val="22"/>
          <w:rtl w:val="0"/>
          <w:lang w:val="de-DE"/>
        </w:rPr>
        <w:t xml:space="preserve">r </w:t>
      </w:r>
      <w:r>
        <w:rPr>
          <w:rFonts w:hAnsi="Arial" w:hint="default"/>
          <w:b w:val="1"/>
          <w:bCs w:val="1"/>
          <w:sz w:val="22"/>
          <w:szCs w:val="22"/>
          <w:rtl w:val="0"/>
          <w:lang w:val="de-DE"/>
        </w:rPr>
        <w:t>ü</w:t>
      </w:r>
      <w:r>
        <w:rPr>
          <w:b w:val="1"/>
          <w:bCs w:val="1"/>
          <w:sz w:val="22"/>
          <w:szCs w:val="22"/>
          <w:rtl w:val="0"/>
          <w:lang w:val="de-DE"/>
        </w:rPr>
        <w:t>berpr</w:t>
      </w:r>
      <w:r>
        <w:rPr>
          <w:rFonts w:hAnsi="Arial" w:hint="default"/>
          <w:b w:val="1"/>
          <w:bCs w:val="1"/>
          <w:sz w:val="22"/>
          <w:szCs w:val="22"/>
          <w:rtl w:val="0"/>
          <w:lang w:val="de-DE"/>
        </w:rPr>
        <w:t>ü</w:t>
      </w:r>
      <w:r>
        <w:rPr>
          <w:b w:val="1"/>
          <w:bCs w:val="1"/>
          <w:sz w:val="22"/>
          <w:szCs w:val="22"/>
          <w:rtl w:val="0"/>
          <w:lang w:val="de-DE"/>
        </w:rPr>
        <w:t>fen</w:t>
      </w:r>
      <w:r>
        <w:rPr>
          <w:sz w:val="22"/>
          <w:szCs w:val="22"/>
          <w:rtl w:val="0"/>
          <w:lang w:val="de-DE"/>
        </w:rPr>
        <w:t>, um eine H</w:t>
      </w:r>
      <w:r>
        <w:rPr>
          <w:rFonts w:hAnsi="Arial" w:hint="default"/>
          <w:sz w:val="22"/>
          <w:szCs w:val="22"/>
          <w:rtl w:val="0"/>
          <w:lang w:val="de-DE"/>
        </w:rPr>
        <w:t>ö</w:t>
      </w:r>
      <w:r>
        <w:rPr>
          <w:sz w:val="22"/>
          <w:szCs w:val="22"/>
          <w:rtl w:val="0"/>
          <w:lang w:val="de-DE"/>
        </w:rPr>
        <w:t>rst</w:t>
      </w:r>
      <w:r>
        <w:rPr>
          <w:rFonts w:hAnsi="Arial" w:hint="default"/>
          <w:sz w:val="22"/>
          <w:szCs w:val="22"/>
          <w:rtl w:val="0"/>
          <w:lang w:val="de-DE"/>
        </w:rPr>
        <w:t>ö</w:t>
      </w:r>
      <w:r>
        <w:rPr>
          <w:sz w:val="22"/>
          <w:szCs w:val="22"/>
          <w:rtl w:val="0"/>
          <w:lang w:val="de-DE"/>
        </w:rPr>
        <w:t>rung ausschlie</w:t>
      </w:r>
      <w:r>
        <w:rPr>
          <w:rFonts w:hAnsi="Arial" w:hint="default"/>
          <w:sz w:val="22"/>
          <w:szCs w:val="22"/>
          <w:rtl w:val="0"/>
          <w:lang w:val="de-DE"/>
        </w:rPr>
        <w:t>ß</w:t>
      </w:r>
      <w:r>
        <w:rPr>
          <w:sz w:val="22"/>
          <w:szCs w:val="22"/>
          <w:rtl w:val="0"/>
          <w:lang w:val="de-DE"/>
        </w:rPr>
        <w:t>en zu k</w:t>
      </w:r>
      <w:r>
        <w:rPr>
          <w:rFonts w:hAnsi="Arial" w:hint="default"/>
          <w:sz w:val="22"/>
          <w:szCs w:val="22"/>
          <w:rtl w:val="0"/>
          <w:lang w:val="de-DE"/>
        </w:rPr>
        <w:t>ö</w:t>
      </w:r>
      <w:r>
        <w:rPr>
          <w:sz w:val="22"/>
          <w:szCs w:val="22"/>
          <w:rtl w:val="0"/>
          <w:lang w:val="de-DE"/>
        </w:rPr>
        <w:t>nnen.</w:t>
      </w:r>
    </w:p>
    <w:p>
      <w:pPr>
        <w:pStyle w:val="Standard"/>
        <w:rPr>
          <w:sz w:val="22"/>
          <w:szCs w:val="22"/>
        </w:rPr>
      </w:pPr>
    </w:p>
    <w:p>
      <w:pPr>
        <w:pStyle w:val="Standard"/>
        <w:numPr>
          <w:ilvl w:val="0"/>
          <w:numId w:val="3"/>
        </w:numPr>
        <w:tabs>
          <w:tab w:val="num" w:pos="393"/>
          <w:tab w:val="clear" w:pos="360"/>
        </w:tabs>
        <w:ind w:left="393" w:hanging="393"/>
        <w:rPr>
          <w:position w:val="0"/>
          <w:sz w:val="22"/>
          <w:szCs w:val="22"/>
        </w:rPr>
      </w:pPr>
      <w:r>
        <w:rPr>
          <w:sz w:val="22"/>
          <w:szCs w:val="22"/>
          <w:rtl w:val="0"/>
          <w:lang w:val="de-DE"/>
        </w:rPr>
        <w:t xml:space="preserve">Nach maximal 10 </w:t>
      </w:r>
      <w:r>
        <w:rPr>
          <w:rFonts w:hAnsi="Arial" w:hint="default"/>
          <w:sz w:val="22"/>
          <w:szCs w:val="22"/>
          <w:rtl w:val="0"/>
          <w:lang w:val="de-DE"/>
        </w:rPr>
        <w:t xml:space="preserve">– </w:t>
      </w:r>
      <w:r>
        <w:rPr>
          <w:sz w:val="22"/>
          <w:szCs w:val="22"/>
          <w:rtl w:val="0"/>
          <w:lang w:val="de-DE"/>
        </w:rPr>
        <w:t>20</w:t>
      </w:r>
      <w:r>
        <w:rPr>
          <w:b w:val="1"/>
          <w:bCs w:val="1"/>
          <w:sz w:val="22"/>
          <w:szCs w:val="22"/>
          <w:rtl w:val="0"/>
          <w:lang w:val="de-DE"/>
        </w:rPr>
        <w:t xml:space="preserve"> </w:t>
      </w:r>
      <w:r>
        <w:rPr>
          <w:sz w:val="22"/>
          <w:szCs w:val="22"/>
          <w:rtl w:val="0"/>
          <w:lang w:val="de-DE"/>
        </w:rPr>
        <w:t xml:space="preserve">Therapieeinheiten stelle ich Ihnen eine Honorarnote </w:t>
      </w:r>
      <w:r>
        <w:rPr>
          <w:rFonts w:hAnsi="Arial" w:hint="default"/>
          <w:sz w:val="22"/>
          <w:szCs w:val="22"/>
          <w:rtl w:val="0"/>
          <w:lang w:val="de-DE"/>
        </w:rPr>
        <w:t>ü</w:t>
      </w:r>
      <w:r>
        <w:rPr>
          <w:sz w:val="22"/>
          <w:szCs w:val="22"/>
          <w:rtl w:val="0"/>
          <w:lang w:val="de-DE"/>
        </w:rPr>
        <w:t>ber das bereits bezahlte Honorar aus, welche Sie mit dem Verordnungsschein bei Ihrer Krankenkasse einreichen</w:t>
      </w:r>
    </w:p>
    <w:p>
      <w:pPr>
        <w:pStyle w:val="Standard"/>
        <w:rPr>
          <w:sz w:val="22"/>
          <w:szCs w:val="22"/>
        </w:rPr>
      </w:pPr>
    </w:p>
    <w:p>
      <w:pPr>
        <w:pStyle w:val="Standard"/>
        <w:numPr>
          <w:ilvl w:val="0"/>
          <w:numId w:val="3"/>
        </w:numPr>
        <w:tabs>
          <w:tab w:val="num" w:pos="393"/>
          <w:tab w:val="clear" w:pos="360"/>
        </w:tabs>
        <w:ind w:left="393" w:hanging="393"/>
        <w:rPr>
          <w:position w:val="0"/>
          <w:sz w:val="22"/>
          <w:szCs w:val="22"/>
        </w:rPr>
      </w:pPr>
      <w:r>
        <w:rPr>
          <w:sz w:val="22"/>
          <w:szCs w:val="22"/>
          <w:rtl w:val="0"/>
          <w:lang w:val="de-DE"/>
        </w:rPr>
        <w:t>Bei Kindern, die noch nicht schulpflichtig sind, besteht bei Bedarf die M</w:t>
      </w:r>
      <w:r>
        <w:rPr>
          <w:rFonts w:hAnsi="Arial" w:hint="default"/>
          <w:sz w:val="22"/>
          <w:szCs w:val="22"/>
          <w:rtl w:val="0"/>
          <w:lang w:val="de-DE"/>
        </w:rPr>
        <w:t>ö</w:t>
      </w:r>
      <w:r>
        <w:rPr>
          <w:sz w:val="22"/>
          <w:szCs w:val="22"/>
          <w:rtl w:val="0"/>
          <w:lang w:val="de-DE"/>
        </w:rPr>
        <w:t xml:space="preserve">glichkeit, einen </w:t>
      </w:r>
      <w:r>
        <w:rPr>
          <w:b w:val="1"/>
          <w:bCs w:val="1"/>
          <w:sz w:val="22"/>
          <w:szCs w:val="22"/>
          <w:rtl w:val="0"/>
          <w:lang w:val="de-DE"/>
        </w:rPr>
        <w:t xml:space="preserve">Zuschuss </w:t>
      </w:r>
      <w:r>
        <w:rPr>
          <w:sz w:val="22"/>
          <w:szCs w:val="22"/>
          <w:rtl w:val="0"/>
          <w:lang w:val="de-DE"/>
        </w:rPr>
        <w:t xml:space="preserve">von der </w:t>
      </w:r>
      <w:r>
        <w:rPr>
          <w:b w:val="1"/>
          <w:bCs w:val="1"/>
          <w:sz w:val="22"/>
          <w:szCs w:val="22"/>
          <w:rtl w:val="0"/>
          <w:lang w:val="de-DE"/>
        </w:rPr>
        <w:t>Salzburger Landesregierung</w:t>
      </w:r>
      <w:r>
        <w:rPr>
          <w:sz w:val="22"/>
          <w:szCs w:val="22"/>
          <w:rtl w:val="0"/>
          <w:lang w:val="de-DE"/>
        </w:rPr>
        <w:t xml:space="preserve"> (Amt f</w:t>
      </w:r>
      <w:r>
        <w:rPr>
          <w:rFonts w:hAnsi="Arial" w:hint="default"/>
          <w:sz w:val="22"/>
          <w:szCs w:val="22"/>
          <w:rtl w:val="0"/>
          <w:lang w:val="de-DE"/>
        </w:rPr>
        <w:t>ü</w:t>
      </w:r>
      <w:r>
        <w:rPr>
          <w:sz w:val="22"/>
          <w:szCs w:val="22"/>
          <w:rtl w:val="0"/>
          <w:lang w:val="de-DE"/>
        </w:rPr>
        <w:t>r Familie und Generationen) zu erhalten, mit welcher ich zu diesem Zwecke einen Werkvertrag habe. So kann Ihr Selbstbehalt reduziert werden. In diesem Falle erkl</w:t>
      </w:r>
      <w:r>
        <w:rPr>
          <w:rFonts w:hAnsi="Arial" w:hint="default"/>
          <w:sz w:val="22"/>
          <w:szCs w:val="22"/>
          <w:rtl w:val="0"/>
          <w:lang w:val="de-DE"/>
        </w:rPr>
        <w:t>ä</w:t>
      </w:r>
      <w:r>
        <w:rPr>
          <w:sz w:val="22"/>
          <w:szCs w:val="22"/>
          <w:rtl w:val="0"/>
          <w:lang w:val="de-DE"/>
        </w:rPr>
        <w:t>ren Sie sich einverstanden mit der Weitergabe Ihrer Daten an die Landesregierung (Name, Adresse, Telefonnummer und Diagnose)</w:t>
      </w:r>
    </w:p>
    <w:p>
      <w:pPr>
        <w:pStyle w:val="Standard"/>
        <w:rPr>
          <w:sz w:val="22"/>
          <w:szCs w:val="22"/>
        </w:rPr>
      </w:pPr>
    </w:p>
    <w:p>
      <w:pPr>
        <w:pStyle w:val="Standard"/>
        <w:numPr>
          <w:ilvl w:val="0"/>
          <w:numId w:val="3"/>
        </w:numPr>
        <w:tabs>
          <w:tab w:val="num" w:pos="393"/>
          <w:tab w:val="clear" w:pos="360"/>
        </w:tabs>
        <w:ind w:left="393" w:hanging="393"/>
        <w:rPr>
          <w:position w:val="0"/>
          <w:sz w:val="22"/>
          <w:szCs w:val="22"/>
        </w:rPr>
      </w:pPr>
      <w:r>
        <w:rPr>
          <w:sz w:val="22"/>
          <w:szCs w:val="22"/>
          <w:rtl w:val="0"/>
          <w:lang w:val="de-DE"/>
        </w:rPr>
        <w:t>Sollten Sie zu einem vereinbarten Termin nicht erscheinen k</w:t>
      </w:r>
      <w:r>
        <w:rPr>
          <w:rFonts w:hAnsi="Arial" w:hint="default"/>
          <w:sz w:val="22"/>
          <w:szCs w:val="22"/>
          <w:rtl w:val="0"/>
          <w:lang w:val="de-DE"/>
        </w:rPr>
        <w:t>ö</w:t>
      </w:r>
      <w:r>
        <w:rPr>
          <w:sz w:val="22"/>
          <w:szCs w:val="22"/>
          <w:rtl w:val="0"/>
          <w:lang w:val="de-DE"/>
        </w:rPr>
        <w:t>nnen, geben Sie mir dies bitte sp</w:t>
      </w:r>
      <w:r>
        <w:rPr>
          <w:rFonts w:hAnsi="Arial" w:hint="default"/>
          <w:sz w:val="22"/>
          <w:szCs w:val="22"/>
          <w:rtl w:val="0"/>
          <w:lang w:val="de-DE"/>
        </w:rPr>
        <w:t>ä</w:t>
      </w:r>
      <w:r>
        <w:rPr>
          <w:sz w:val="22"/>
          <w:szCs w:val="22"/>
          <w:rtl w:val="0"/>
          <w:lang w:val="de-DE"/>
        </w:rPr>
        <w:t>testens einen Tag vorher bekannt, indem Sie mir eine Nachricht auf die Mailbox meines Handys sprechen, damit ich diesen Termin weiter vergeben kann. Sollten Sie den Termin nicht  oder zu sp</w:t>
      </w:r>
      <w:r>
        <w:rPr>
          <w:rFonts w:hAnsi="Arial" w:hint="default"/>
          <w:sz w:val="22"/>
          <w:szCs w:val="22"/>
          <w:rtl w:val="0"/>
          <w:lang w:val="de-DE"/>
        </w:rPr>
        <w:t>ä</w:t>
      </w:r>
      <w:r>
        <w:rPr>
          <w:sz w:val="22"/>
          <w:szCs w:val="22"/>
          <w:rtl w:val="0"/>
          <w:lang w:val="de-DE"/>
        </w:rPr>
        <w:t xml:space="preserve">t absagen, verrechne ich als Verdienstausfallsausgleich  </w:t>
      </w:r>
      <w:r>
        <w:rPr>
          <w:b w:val="1"/>
          <w:bCs w:val="1"/>
          <w:sz w:val="22"/>
          <w:szCs w:val="22"/>
          <w:u w:val="single"/>
          <w:rtl w:val="0"/>
          <w:lang w:val="de-DE"/>
        </w:rPr>
        <w:t>ausnahmslos</w:t>
      </w:r>
      <w:r>
        <w:rPr>
          <w:sz w:val="22"/>
          <w:szCs w:val="22"/>
          <w:rtl w:val="0"/>
          <w:lang w:val="de-DE"/>
        </w:rPr>
        <w:t xml:space="preserve"> 10 Euro.</w:t>
      </w:r>
    </w:p>
    <w:p>
      <w:pPr>
        <w:pStyle w:val="Standard"/>
        <w:rPr>
          <w:sz w:val="22"/>
          <w:szCs w:val="22"/>
        </w:rPr>
      </w:pPr>
    </w:p>
    <w:p>
      <w:pPr>
        <w:pStyle w:val="Standard"/>
        <w:numPr>
          <w:ilvl w:val="0"/>
          <w:numId w:val="3"/>
        </w:numPr>
        <w:tabs>
          <w:tab w:val="num" w:pos="393"/>
          <w:tab w:val="clear" w:pos="360"/>
        </w:tabs>
        <w:ind w:left="393" w:hanging="393"/>
        <w:rPr>
          <w:position w:val="0"/>
          <w:sz w:val="22"/>
          <w:szCs w:val="22"/>
        </w:rPr>
      </w:pPr>
      <w:r>
        <w:rPr>
          <w:sz w:val="22"/>
          <w:szCs w:val="22"/>
          <w:rtl w:val="0"/>
          <w:lang w:val="de-DE"/>
        </w:rPr>
        <w:t xml:space="preserve">Jede Therapieeinheit dauert </w:t>
      </w:r>
      <w:r>
        <w:rPr>
          <w:b w:val="1"/>
          <w:bCs w:val="1"/>
          <w:sz w:val="22"/>
          <w:szCs w:val="22"/>
          <w:rtl w:val="0"/>
          <w:lang w:val="de-DE"/>
        </w:rPr>
        <w:t>30 Minuten</w:t>
      </w:r>
      <w:r>
        <w:rPr>
          <w:sz w:val="22"/>
          <w:szCs w:val="22"/>
          <w:rtl w:val="0"/>
          <w:lang w:val="de-DE"/>
        </w:rPr>
        <w:t>. Sollten Sie zu sp</w:t>
      </w:r>
      <w:r>
        <w:rPr>
          <w:rFonts w:hAnsi="Arial" w:hint="default"/>
          <w:sz w:val="22"/>
          <w:szCs w:val="22"/>
          <w:rtl w:val="0"/>
          <w:lang w:val="de-DE"/>
        </w:rPr>
        <w:t>ä</w:t>
      </w:r>
      <w:r>
        <w:rPr>
          <w:sz w:val="22"/>
          <w:szCs w:val="22"/>
          <w:rtl w:val="0"/>
          <w:lang w:val="de-DE"/>
        </w:rPr>
        <w:t>t kommen, kann ich aus R</w:t>
      </w:r>
      <w:r>
        <w:rPr>
          <w:rFonts w:hAnsi="Arial" w:hint="default"/>
          <w:sz w:val="22"/>
          <w:szCs w:val="22"/>
          <w:rtl w:val="0"/>
          <w:lang w:val="de-DE"/>
        </w:rPr>
        <w:t>ü</w:t>
      </w:r>
      <w:r>
        <w:rPr>
          <w:sz w:val="22"/>
          <w:szCs w:val="22"/>
          <w:rtl w:val="0"/>
          <w:lang w:val="de-DE"/>
        </w:rPr>
        <w:t>cksicht auf die anderen Patienten die Therapie nicht verl</w:t>
      </w:r>
      <w:r>
        <w:rPr>
          <w:rFonts w:hAnsi="Arial" w:hint="default"/>
          <w:sz w:val="22"/>
          <w:szCs w:val="22"/>
          <w:rtl w:val="0"/>
          <w:lang w:val="de-DE"/>
        </w:rPr>
        <w:t>ä</w:t>
      </w:r>
      <w:r>
        <w:rPr>
          <w:sz w:val="22"/>
          <w:szCs w:val="22"/>
          <w:rtl w:val="0"/>
          <w:lang w:val="de-DE"/>
        </w:rPr>
        <w:t>ngern. Nur mit diesem System ist es m</w:t>
      </w:r>
      <w:r>
        <w:rPr>
          <w:rFonts w:hAnsi="Arial" w:hint="default"/>
          <w:sz w:val="22"/>
          <w:szCs w:val="22"/>
          <w:rtl w:val="0"/>
          <w:lang w:val="de-DE"/>
        </w:rPr>
        <w:t>ö</w:t>
      </w:r>
      <w:r>
        <w:rPr>
          <w:sz w:val="22"/>
          <w:szCs w:val="22"/>
          <w:rtl w:val="0"/>
          <w:lang w:val="de-DE"/>
        </w:rPr>
        <w:t>glich, Wartezeiten zu vermeiden.</w:t>
      </w:r>
    </w:p>
    <w:p>
      <w:pPr>
        <w:pStyle w:val="Standard"/>
        <w:rPr>
          <w:b w:val="1"/>
          <w:bCs w:val="1"/>
          <w:sz w:val="22"/>
          <w:szCs w:val="22"/>
        </w:rPr>
      </w:pPr>
      <w:r>
        <w:rPr>
          <w:rFonts w:ascii="Arial" w:cs="Arial Unicode MS" w:hAnsi="Arial Unicode MS" w:eastAsia="Arial Unicode MS"/>
          <w:sz w:val="22"/>
          <w:szCs w:val="22"/>
          <w:rtl w:val="0"/>
          <w:lang w:val="de-DE"/>
        </w:rPr>
        <w:t>__________________________________________________________________________</w:t>
      </w:r>
    </w:p>
    <w:p>
      <w:pPr>
        <w:pStyle w:val="Standard"/>
        <w:rPr>
          <w:b w:val="1"/>
          <w:bCs w:val="1"/>
          <w:sz w:val="22"/>
          <w:szCs w:val="22"/>
        </w:rPr>
      </w:pPr>
      <w:r>
        <w:rPr>
          <w:rFonts w:ascii="Arial" w:cs="Arial Unicode MS" w:hAnsi="Arial Unicode MS" w:eastAsia="Arial Unicode MS"/>
          <w:b w:val="1"/>
          <w:bCs w:val="1"/>
          <w:sz w:val="22"/>
          <w:szCs w:val="22"/>
          <w:rtl w:val="0"/>
          <w:lang w:val="de-DE"/>
        </w:rPr>
        <w:t>Ich erkl</w:t>
      </w:r>
      <w:r>
        <w:rPr>
          <w:rFonts w:ascii="Arial Unicode MS" w:cs="Arial Unicode MS" w:hAnsi="Arial" w:eastAsia="Arial Unicode MS" w:hint="default"/>
          <w:b w:val="1"/>
          <w:bCs w:val="1"/>
          <w:sz w:val="22"/>
          <w:szCs w:val="22"/>
          <w:rtl w:val="0"/>
          <w:lang w:val="de-DE"/>
        </w:rPr>
        <w:t>ä</w:t>
      </w:r>
      <w:r>
        <w:rPr>
          <w:rFonts w:ascii="Arial" w:cs="Arial Unicode MS" w:hAnsi="Arial Unicode MS" w:eastAsia="Arial Unicode MS"/>
          <w:b w:val="1"/>
          <w:bCs w:val="1"/>
          <w:sz w:val="22"/>
          <w:szCs w:val="22"/>
          <w:rtl w:val="0"/>
          <w:lang w:val="de-DE"/>
        </w:rPr>
        <w:t>re mich mit oben stehenden Punkten einverstanden.</w:t>
      </w:r>
    </w:p>
    <w:p>
      <w:pPr>
        <w:pStyle w:val="Standard"/>
        <w:rPr>
          <w:b w:val="1"/>
          <w:bCs w:val="1"/>
          <w:sz w:val="22"/>
          <w:szCs w:val="22"/>
        </w:rPr>
      </w:pPr>
    </w:p>
    <w:p>
      <w:pPr>
        <w:pStyle w:val="Standard"/>
        <w:rPr>
          <w:b w:val="1"/>
          <w:bCs w:val="1"/>
          <w:sz w:val="22"/>
          <w:szCs w:val="22"/>
        </w:rPr>
      </w:pPr>
      <w:r>
        <w:rPr>
          <w:rFonts w:ascii="Arial" w:cs="Arial Unicode MS" w:hAnsi="Arial Unicode MS" w:eastAsia="Arial Unicode MS"/>
          <w:b w:val="1"/>
          <w:bCs w:val="1"/>
          <w:sz w:val="22"/>
          <w:szCs w:val="22"/>
          <w:rtl w:val="0"/>
          <w:lang w:val="de-DE"/>
        </w:rPr>
        <w:t>Datum: _______________                             Unterschrift:___________________________</w:t>
      </w:r>
    </w:p>
    <w:p>
      <w:pPr>
        <w:pStyle w:val="Standard"/>
      </w:pPr>
      <w:r>
        <w:rPr>
          <w:b w:val="1"/>
          <w:bCs w:val="1"/>
          <w:sz w:val="22"/>
          <w:szCs w:val="22"/>
        </w:rPr>
      </w:r>
    </w:p>
    <w:sectPr>
      <w:headerReference w:type="default" r:id="rId5"/>
      <w:footerReference w:type="default" r:id="rId6"/>
      <w:pgSz w:w="11900" w:h="16840" w:orient="portrait"/>
      <w:pgMar w:top="1417" w:right="1417" w:bottom="1134" w:left="1417"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360"/>
          <w:tab w:val="clear" w:pos="0"/>
        </w:tabs>
        <w:ind w:left="360" w:hanging="360"/>
      </w:pPr>
      <w:rPr>
        <w:position w:val="0"/>
        <w:sz w:val="22"/>
        <w:szCs w:val="22"/>
        <w:rtl w:val="0"/>
      </w:rPr>
    </w:lvl>
    <w:lvl w:ilvl="1">
      <w:start w:val="1"/>
      <w:numFmt w:val="decimal"/>
      <w:suff w:val="tab"/>
      <w:lvlText w:val="%1.%2."/>
      <w:lvlJc w:val="left"/>
      <w:pPr>
        <w:tabs>
          <w:tab w:val="num" w:pos="330"/>
          <w:tab w:val="clear" w:pos="0"/>
        </w:tabs>
        <w:ind w:left="330" w:hanging="330"/>
      </w:pPr>
      <w:rPr>
        <w:position w:val="0"/>
        <w:sz w:val="22"/>
        <w:szCs w:val="22"/>
        <w:rtl w:val="0"/>
      </w:rPr>
    </w:lvl>
    <w:lvl w:ilvl="2">
      <w:start w:val="1"/>
      <w:numFmt w:val="decimal"/>
      <w:suff w:val="tab"/>
      <w:lvlText w:val="%3."/>
      <w:lvlJc w:val="left"/>
      <w:pPr>
        <w:tabs>
          <w:tab w:val="num" w:pos="330"/>
          <w:tab w:val="clear" w:pos="0"/>
        </w:tabs>
        <w:ind w:left="330" w:hanging="330"/>
      </w:pPr>
      <w:rPr>
        <w:position w:val="0"/>
        <w:sz w:val="22"/>
        <w:szCs w:val="22"/>
        <w:rtl w:val="0"/>
      </w:rPr>
    </w:lvl>
    <w:lvl w:ilvl="3">
      <w:start w:val="1"/>
      <w:numFmt w:val="decimal"/>
      <w:suff w:val="tab"/>
      <w:lvlText w:val="%4."/>
      <w:lvlJc w:val="left"/>
      <w:pPr>
        <w:tabs>
          <w:tab w:val="num" w:pos="330"/>
          <w:tab w:val="clear" w:pos="0"/>
        </w:tabs>
        <w:ind w:left="330" w:hanging="330"/>
      </w:pPr>
      <w:rPr>
        <w:position w:val="0"/>
        <w:sz w:val="22"/>
        <w:szCs w:val="22"/>
        <w:rtl w:val="0"/>
      </w:rPr>
    </w:lvl>
    <w:lvl w:ilvl="4">
      <w:start w:val="1"/>
      <w:numFmt w:val="decimal"/>
      <w:suff w:val="tab"/>
      <w:lvlText w:val="%5."/>
      <w:lvlJc w:val="left"/>
      <w:pPr>
        <w:tabs>
          <w:tab w:val="num" w:pos="330"/>
          <w:tab w:val="clear" w:pos="0"/>
        </w:tabs>
        <w:ind w:left="330" w:hanging="330"/>
      </w:pPr>
      <w:rPr>
        <w:position w:val="0"/>
        <w:sz w:val="22"/>
        <w:szCs w:val="22"/>
        <w:rtl w:val="0"/>
      </w:rPr>
    </w:lvl>
    <w:lvl w:ilvl="5">
      <w:start w:val="1"/>
      <w:numFmt w:val="decimal"/>
      <w:suff w:val="tab"/>
      <w:lvlText w:val="%6."/>
      <w:lvlJc w:val="left"/>
      <w:pPr>
        <w:tabs>
          <w:tab w:val="num" w:pos="330"/>
          <w:tab w:val="clear" w:pos="0"/>
        </w:tabs>
        <w:ind w:left="330" w:hanging="330"/>
      </w:pPr>
      <w:rPr>
        <w:position w:val="0"/>
        <w:sz w:val="22"/>
        <w:szCs w:val="22"/>
        <w:rtl w:val="0"/>
      </w:rPr>
    </w:lvl>
    <w:lvl w:ilvl="6">
      <w:start w:val="1"/>
      <w:numFmt w:val="decimal"/>
      <w:suff w:val="tab"/>
      <w:lvlText w:val="%7."/>
      <w:lvlJc w:val="left"/>
      <w:pPr>
        <w:tabs>
          <w:tab w:val="num" w:pos="330"/>
          <w:tab w:val="clear" w:pos="0"/>
        </w:tabs>
        <w:ind w:left="330" w:hanging="330"/>
      </w:pPr>
      <w:rPr>
        <w:position w:val="0"/>
        <w:sz w:val="22"/>
        <w:szCs w:val="22"/>
        <w:rtl w:val="0"/>
      </w:rPr>
    </w:lvl>
    <w:lvl w:ilvl="7">
      <w:start w:val="1"/>
      <w:numFmt w:val="decimal"/>
      <w:suff w:val="tab"/>
      <w:lvlText w:val="%8."/>
      <w:lvlJc w:val="left"/>
      <w:pPr>
        <w:tabs>
          <w:tab w:val="num" w:pos="330"/>
          <w:tab w:val="clear" w:pos="0"/>
        </w:tabs>
        <w:ind w:left="330" w:hanging="330"/>
      </w:pPr>
      <w:rPr>
        <w:position w:val="0"/>
        <w:sz w:val="22"/>
        <w:szCs w:val="22"/>
        <w:rtl w:val="0"/>
      </w:rPr>
    </w:lvl>
    <w:lvl w:ilvl="8">
      <w:start w:val="1"/>
      <w:numFmt w:val="decimal"/>
      <w:suff w:val="tab"/>
      <w:lvlText w:val="%9."/>
      <w:lvlJc w:val="left"/>
      <w:pPr>
        <w:tabs>
          <w:tab w:val="num" w:pos="330"/>
          <w:tab w:val="clear" w:pos="0"/>
        </w:tabs>
        <w:ind w:left="330" w:hanging="330"/>
      </w:pPr>
      <w:rPr>
        <w:position w:val="0"/>
        <w:sz w:val="22"/>
        <w:szCs w:val="22"/>
        <w:rtl w:val="0"/>
      </w:rPr>
    </w:lvl>
  </w:abstractNum>
  <w:abstractNum w:abstractNumId="1">
    <w:multiLevelType w:val="multilevel"/>
    <w:lvl w:ilvl="0">
      <w:start w:val="1"/>
      <w:numFmt w:val="decimal"/>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2">
    <w:multiLevelType w:val="multilevel"/>
    <w:styleLink w:val="List 0"/>
    <w:lvl w:ilvl="0">
      <w:start w:val="1"/>
      <w:numFmt w:val="decimal"/>
      <w:suff w:val="tab"/>
      <w:lvlText w:val="%1."/>
      <w:lvlJc w:val="left"/>
      <w:pPr>
        <w:tabs>
          <w:tab w:val="num" w:pos="360"/>
          <w:tab w:val="clear" w:pos="0"/>
        </w:tabs>
        <w:ind w:left="360" w:hanging="360"/>
      </w:pPr>
      <w:rPr>
        <w:position w:val="0"/>
        <w:sz w:val="22"/>
        <w:szCs w:val="22"/>
        <w:rtl w:val="0"/>
      </w:rPr>
    </w:lvl>
    <w:lvl w:ilvl="1">
      <w:start w:val="1"/>
      <w:numFmt w:val="decimal"/>
      <w:suff w:val="tab"/>
      <w:lvlText w:val="%1.%2."/>
      <w:lvlJc w:val="left"/>
      <w:pPr>
        <w:tabs>
          <w:tab w:val="num" w:pos="330"/>
          <w:tab w:val="clear" w:pos="0"/>
        </w:tabs>
        <w:ind w:left="330" w:hanging="330"/>
      </w:pPr>
      <w:rPr>
        <w:position w:val="0"/>
        <w:sz w:val="22"/>
        <w:szCs w:val="22"/>
        <w:rtl w:val="0"/>
      </w:rPr>
    </w:lvl>
    <w:lvl w:ilvl="2">
      <w:start w:val="1"/>
      <w:numFmt w:val="decimal"/>
      <w:suff w:val="tab"/>
      <w:lvlText w:val="%3."/>
      <w:lvlJc w:val="left"/>
      <w:pPr>
        <w:tabs>
          <w:tab w:val="num" w:pos="330"/>
          <w:tab w:val="clear" w:pos="0"/>
        </w:tabs>
        <w:ind w:left="330" w:hanging="330"/>
      </w:pPr>
      <w:rPr>
        <w:position w:val="0"/>
        <w:sz w:val="22"/>
        <w:szCs w:val="22"/>
        <w:rtl w:val="0"/>
      </w:rPr>
    </w:lvl>
    <w:lvl w:ilvl="3">
      <w:start w:val="1"/>
      <w:numFmt w:val="decimal"/>
      <w:suff w:val="tab"/>
      <w:lvlText w:val="%4."/>
      <w:lvlJc w:val="left"/>
      <w:pPr>
        <w:tabs>
          <w:tab w:val="num" w:pos="330"/>
          <w:tab w:val="clear" w:pos="0"/>
        </w:tabs>
        <w:ind w:left="330" w:hanging="330"/>
      </w:pPr>
      <w:rPr>
        <w:position w:val="0"/>
        <w:sz w:val="22"/>
        <w:szCs w:val="22"/>
        <w:rtl w:val="0"/>
      </w:rPr>
    </w:lvl>
    <w:lvl w:ilvl="4">
      <w:start w:val="1"/>
      <w:numFmt w:val="decimal"/>
      <w:suff w:val="tab"/>
      <w:lvlText w:val="%5."/>
      <w:lvlJc w:val="left"/>
      <w:pPr>
        <w:tabs>
          <w:tab w:val="num" w:pos="330"/>
          <w:tab w:val="clear" w:pos="0"/>
        </w:tabs>
        <w:ind w:left="330" w:hanging="330"/>
      </w:pPr>
      <w:rPr>
        <w:position w:val="0"/>
        <w:sz w:val="22"/>
        <w:szCs w:val="22"/>
        <w:rtl w:val="0"/>
      </w:rPr>
    </w:lvl>
    <w:lvl w:ilvl="5">
      <w:start w:val="1"/>
      <w:numFmt w:val="decimal"/>
      <w:suff w:val="tab"/>
      <w:lvlText w:val="%6."/>
      <w:lvlJc w:val="left"/>
      <w:pPr>
        <w:tabs>
          <w:tab w:val="num" w:pos="330"/>
          <w:tab w:val="clear" w:pos="0"/>
        </w:tabs>
        <w:ind w:left="330" w:hanging="330"/>
      </w:pPr>
      <w:rPr>
        <w:position w:val="0"/>
        <w:sz w:val="22"/>
        <w:szCs w:val="22"/>
        <w:rtl w:val="0"/>
      </w:rPr>
    </w:lvl>
    <w:lvl w:ilvl="6">
      <w:start w:val="1"/>
      <w:numFmt w:val="decimal"/>
      <w:suff w:val="tab"/>
      <w:lvlText w:val="%7."/>
      <w:lvlJc w:val="left"/>
      <w:pPr>
        <w:tabs>
          <w:tab w:val="num" w:pos="330"/>
          <w:tab w:val="clear" w:pos="0"/>
        </w:tabs>
        <w:ind w:left="330" w:hanging="330"/>
      </w:pPr>
      <w:rPr>
        <w:position w:val="0"/>
        <w:sz w:val="22"/>
        <w:szCs w:val="22"/>
        <w:rtl w:val="0"/>
      </w:rPr>
    </w:lvl>
    <w:lvl w:ilvl="7">
      <w:start w:val="1"/>
      <w:numFmt w:val="decimal"/>
      <w:suff w:val="tab"/>
      <w:lvlText w:val="%8."/>
      <w:lvlJc w:val="left"/>
      <w:pPr>
        <w:tabs>
          <w:tab w:val="num" w:pos="330"/>
          <w:tab w:val="clear" w:pos="0"/>
        </w:tabs>
        <w:ind w:left="330" w:hanging="330"/>
      </w:pPr>
      <w:rPr>
        <w:position w:val="0"/>
        <w:sz w:val="22"/>
        <w:szCs w:val="22"/>
        <w:rtl w:val="0"/>
      </w:rPr>
    </w:lvl>
    <w:lvl w:ilvl="8">
      <w:start w:val="1"/>
      <w:numFmt w:val="decimal"/>
      <w:suff w:val="tab"/>
      <w:lvlText w:val="%9."/>
      <w:lvlJc w:val="left"/>
      <w:pPr>
        <w:tabs>
          <w:tab w:val="num" w:pos="330"/>
          <w:tab w:val="clear" w:pos="0"/>
        </w:tabs>
        <w:ind w:left="330" w:hanging="330"/>
      </w:pPr>
      <w:rPr>
        <w:position w:val="0"/>
        <w:sz w:val="22"/>
        <w:szCs w:val="22"/>
        <w:rtl w:val="0"/>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Standard">
    <w:name w:val="Standard"/>
    <w:next w:val="Standard"/>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Arial"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 w:type="numbering" w:styleId="List 0">
    <w:name w:val="List 0"/>
    <w:basedOn w:val="Imported Style 2"/>
    <w:next w:val="List 0"/>
    <w:pPr>
      <w:numPr>
        <w:numId w:val="1"/>
      </w:numPr>
    </w:pPr>
  </w:style>
  <w:style w:type="numbering" w:styleId="Imported Style 2">
    <w:name w:val="Imported Style 2"/>
    <w:next w:val="Imported Style 2"/>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